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0" w:rsidRDefault="00673640" w:rsidP="0067364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ПРОТОКОЛ №2</w:t>
      </w:r>
    </w:p>
    <w:p w:rsidR="00673640" w:rsidRPr="00B80BFD" w:rsidRDefault="00673640" w:rsidP="0067364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аукционе по проведению продажи посредством публичного предложения муниципального движимого имущества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пгт. Аксеново-Зиловское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«13» ноября 2018 года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640" w:rsidRPr="00F254BE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«Аксёново-Зиловское»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Забайкальский край, Чернышевский район, пгт. Аксеново-Зиловское,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9, кабинет главы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13 ноября 2018 года</w:t>
      </w:r>
      <w:r>
        <w:rPr>
          <w:rFonts w:ascii="Times New Roman" w:hAnsi="Times New Roman" w:cs="Times New Roman"/>
          <w:sz w:val="24"/>
          <w:szCs w:val="24"/>
        </w:rPr>
        <w:t xml:space="preserve"> в 10:00  по местному времени. </w:t>
      </w:r>
    </w:p>
    <w:p w:rsidR="00673640" w:rsidRDefault="00673640" w:rsidP="00673640">
      <w:pPr>
        <w:pStyle w:val="21"/>
        <w:tabs>
          <w:tab w:val="left" w:pos="-867"/>
        </w:tabs>
        <w:snapToGrid w:val="0"/>
        <w:spacing w:before="0" w:line="240" w:lineRule="auto"/>
        <w:ind w:firstLine="709"/>
        <w:rPr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2. Предмет аукциона: </w:t>
      </w:r>
      <w:r w:rsidRPr="005B462C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 xml:space="preserve">открытого аукциона по </w:t>
      </w:r>
      <w:r w:rsidRPr="005B462C">
        <w:rPr>
          <w:sz w:val="24"/>
          <w:szCs w:val="24"/>
        </w:rPr>
        <w:t xml:space="preserve">продажи муниципального движимого имущества -  </w:t>
      </w:r>
      <w:r>
        <w:rPr>
          <w:sz w:val="24"/>
          <w:szCs w:val="24"/>
        </w:rPr>
        <w:t xml:space="preserve">Лот № 1 транспортное </w:t>
      </w:r>
      <w:r>
        <w:rPr>
          <w:kern w:val="2"/>
          <w:sz w:val="24"/>
          <w:szCs w:val="24"/>
        </w:rPr>
        <w:t>средство КАМАЗ 45143-15, 2011 года выпуска.</w:t>
      </w:r>
    </w:p>
    <w:p w:rsidR="00673640" w:rsidRDefault="00673640" w:rsidP="00673640">
      <w:pPr>
        <w:pStyle w:val="21"/>
        <w:tabs>
          <w:tab w:val="left" w:pos="-867"/>
        </w:tabs>
        <w:snapToGrid w:val="0"/>
        <w:spacing w:before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3. Единая комиссия:</w:t>
      </w:r>
      <w:r w:rsidRPr="005B462C">
        <w:rPr>
          <w:sz w:val="24"/>
          <w:szCs w:val="24"/>
        </w:rPr>
        <w:t xml:space="preserve"> 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Единой комиссии:</w:t>
      </w:r>
    </w:p>
    <w:p w:rsidR="00673640" w:rsidRDefault="00673640" w:rsidP="00673640">
      <w:pPr>
        <w:pStyle w:val="a3"/>
        <w:spacing w:after="0"/>
        <w:ind w:firstLine="709"/>
        <w:jc w:val="both"/>
        <w:rPr>
          <w:bCs/>
        </w:rPr>
      </w:pPr>
      <w:bookmarkStart w:id="0" w:name="_GoBack"/>
      <w:bookmarkEnd w:id="0"/>
      <w:proofErr w:type="spellStart"/>
      <w:r>
        <w:rPr>
          <w:bCs/>
        </w:rPr>
        <w:t>Спыну</w:t>
      </w:r>
      <w:proofErr w:type="spellEnd"/>
      <w:r>
        <w:rPr>
          <w:bCs/>
        </w:rPr>
        <w:t xml:space="preserve"> Валерий Григорьевич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Единой комиссии:</w:t>
      </w:r>
    </w:p>
    <w:p w:rsidR="00673640" w:rsidRDefault="00673640" w:rsidP="00673640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>Шевченко Татьяна Алексеевна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Карипиди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Любовь Петровна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Галина Федоровна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Единой комиссии: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Вениаминовна </w:t>
      </w:r>
    </w:p>
    <w:p w:rsidR="00673640" w:rsidRPr="005B462C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B46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было размещено на официальном сайте городского поселения «Аксеново-Зиловское»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аксеново-зиловское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4" w:history="1">
        <w:r w:rsidRPr="00136B6A">
          <w:rPr>
            <w:rStyle w:val="a6"/>
            <w:rFonts w:ascii="Times New Roman" w:hAnsi="Times New Roman" w:cs="Times New Roman"/>
            <w:sz w:val="24"/>
            <w:szCs w:val="24"/>
          </w:rPr>
          <w:t>https://torgi.gov.ru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10.10.2018 года.</w:t>
      </w:r>
    </w:p>
    <w:p w:rsidR="00673640" w:rsidRPr="005B462C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аукционе проводилась Единой комиссией 13 ноября 2018 года по адресу:</w:t>
      </w:r>
      <w:r w:rsidRPr="005B4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Забайкальский край, Чернышевский район, пгт. Аксеново-Зиловское,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9, кабинет главы администрации.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B462C">
        <w:rPr>
          <w:rFonts w:ascii="Times New Roman" w:hAnsi="Times New Roman" w:cs="Times New Roman"/>
          <w:b/>
          <w:sz w:val="24"/>
          <w:shd w:val="clear" w:color="auto" w:fill="FFFFFF"/>
        </w:rPr>
        <w:t>6.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До окончания срока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09 ноября 2018 года 16:00 были предоставлены 2 (две) заявки на участие в аукционе на бумажном носителе, как зарегистрировано в Журнале регистрации поступивших заявок на участие в аукционе.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Сведения об участниках размещения заказа, подавших заявки на участие в аукционе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tbl>
      <w:tblPr>
        <w:tblStyle w:val="a5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673640" w:rsidTr="002C0F63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673640" w:rsidRDefault="00673640" w:rsidP="006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2392" w:type="dxa"/>
          </w:tcPr>
          <w:p w:rsidR="00673640" w:rsidRDefault="00673640" w:rsidP="006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392" w:type="dxa"/>
          </w:tcPr>
          <w:p w:rsidR="00673640" w:rsidRDefault="00673640" w:rsidP="006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673640" w:rsidTr="002C0F63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673640" w:rsidRDefault="002C0F63" w:rsidP="002C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673640" w:rsidRDefault="00360904" w:rsidP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 w:rsidR="002C0F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F63">
              <w:rPr>
                <w:rFonts w:ascii="Times New Roman" w:hAnsi="Times New Roman" w:cs="Times New Roman"/>
                <w:sz w:val="24"/>
                <w:szCs w:val="24"/>
              </w:rPr>
              <w:t xml:space="preserve">ай, Чернышевский район, пгт. Чернышевск, ул. </w:t>
            </w:r>
            <w:proofErr w:type="gramStart"/>
            <w:r w:rsidR="002C0F6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2C0F63"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  <w:tc>
          <w:tcPr>
            <w:tcW w:w="2392" w:type="dxa"/>
          </w:tcPr>
          <w:p w:rsidR="00673640" w:rsidRDefault="002C0F63" w:rsidP="002C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8-30265-2-14-05</w:t>
            </w:r>
          </w:p>
        </w:tc>
      </w:tr>
      <w:tr w:rsidR="00673640" w:rsidTr="002C0F63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673640" w:rsidRDefault="002C0F63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392" w:type="dxa"/>
          </w:tcPr>
          <w:p w:rsidR="00673640" w:rsidRDefault="002C0F63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Чернышевский район, пгт. «Аксёново-Зиловское», микрорайон, дом 10, квартира 34</w:t>
            </w:r>
          </w:p>
        </w:tc>
        <w:tc>
          <w:tcPr>
            <w:tcW w:w="2392" w:type="dxa"/>
          </w:tcPr>
          <w:p w:rsidR="00673640" w:rsidRDefault="002C0F63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89243829168</w:t>
            </w:r>
          </w:p>
        </w:tc>
      </w:tr>
    </w:tbl>
    <w:p w:rsidR="00673640" w:rsidRPr="000955A5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A5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Единая комиссия рассмотрела заявки на участие в аукционе на соответствие требованиям, установленным в документации об аукционе по Лоту № 1, и приняла решение: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 следующих участников, подавших заявки на участие в аукционе:</w:t>
      </w:r>
    </w:p>
    <w:p w:rsidR="00673640" w:rsidRPr="00BA63A9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540"/>
        <w:gridCol w:w="9066"/>
      </w:tblGrid>
      <w:tr w:rsidR="00673640" w:rsidTr="00662357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6" w:type="dxa"/>
          </w:tcPr>
          <w:p w:rsidR="00673640" w:rsidRDefault="00673640" w:rsidP="006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</w:p>
        </w:tc>
      </w:tr>
      <w:tr w:rsidR="00673640" w:rsidTr="00662357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:rsidR="00673640" w:rsidRDefault="00360904" w:rsidP="0036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3640" w:rsidTr="00662357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:rsidR="00673640" w:rsidRDefault="00360904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</w:tbl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аукциона:</w:t>
      </w:r>
    </w:p>
    <w:p w:rsidR="00673640" w:rsidRPr="00BA63A9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540"/>
        <w:gridCol w:w="9066"/>
      </w:tblGrid>
      <w:tr w:rsidR="00673640" w:rsidTr="00662357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6" w:type="dxa"/>
          </w:tcPr>
          <w:p w:rsidR="00673640" w:rsidRDefault="00673640" w:rsidP="006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</w:p>
        </w:tc>
      </w:tr>
      <w:tr w:rsidR="00673640" w:rsidTr="00662357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:rsidR="00673640" w:rsidRDefault="00360904" w:rsidP="0036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3640" w:rsidTr="00662357">
        <w:tc>
          <w:tcPr>
            <w:tcW w:w="540" w:type="dxa"/>
          </w:tcPr>
          <w:p w:rsidR="00673640" w:rsidRDefault="006736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:rsidR="00673640" w:rsidRDefault="00360904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</w:tbl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3-х подлинных экземплярах.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подписан всеми присутствующими на заседании членами единой комиссии.</w:t>
      </w: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640" w:rsidRDefault="00673640" w:rsidP="006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3236"/>
        <w:gridCol w:w="2271"/>
      </w:tblGrid>
      <w:tr w:rsidR="00673640" w:rsidTr="00662357">
        <w:trPr>
          <w:trHeight w:val="471"/>
        </w:trPr>
        <w:tc>
          <w:tcPr>
            <w:tcW w:w="3960" w:type="dxa"/>
            <w:hideMark/>
          </w:tcPr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Председатель комиссии</w:t>
            </w:r>
          </w:p>
        </w:tc>
        <w:tc>
          <w:tcPr>
            <w:tcW w:w="3236" w:type="dxa"/>
          </w:tcPr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673640" w:rsidRDefault="00673640" w:rsidP="00662357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Спыну</w:t>
            </w:r>
            <w:proofErr w:type="spellEnd"/>
            <w:r>
              <w:rPr>
                <w:bCs/>
              </w:rPr>
              <w:t xml:space="preserve"> В. Г.</w:t>
            </w:r>
          </w:p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</w:tr>
      <w:tr w:rsidR="00673640" w:rsidTr="00662357">
        <w:trPr>
          <w:trHeight w:val="284"/>
        </w:trPr>
        <w:tc>
          <w:tcPr>
            <w:tcW w:w="3960" w:type="dxa"/>
          </w:tcPr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Член комиссии</w:t>
            </w:r>
          </w:p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Член комиссии</w:t>
            </w:r>
          </w:p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Член комиссии</w:t>
            </w:r>
          </w:p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Секретарь комиссии</w:t>
            </w:r>
          </w:p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3236" w:type="dxa"/>
          </w:tcPr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673640" w:rsidRDefault="00673640" w:rsidP="00662357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Шевченко Т.А</w:t>
            </w:r>
          </w:p>
          <w:p w:rsidR="00673640" w:rsidRDefault="00673640" w:rsidP="00662357">
            <w:pPr>
              <w:pStyle w:val="a3"/>
              <w:spacing w:after="0"/>
              <w:jc w:val="both"/>
              <w:rPr>
                <w:bCs/>
              </w:rPr>
            </w:pPr>
          </w:p>
          <w:p w:rsidR="00673640" w:rsidRDefault="00673640" w:rsidP="00662357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Карипиди</w:t>
            </w:r>
            <w:proofErr w:type="spellEnd"/>
            <w:r>
              <w:rPr>
                <w:bCs/>
              </w:rPr>
              <w:t xml:space="preserve"> Л.П.</w:t>
            </w:r>
          </w:p>
          <w:p w:rsidR="00673640" w:rsidRDefault="00673640" w:rsidP="00662357">
            <w:pPr>
              <w:pStyle w:val="a3"/>
              <w:spacing w:after="0"/>
              <w:jc w:val="both"/>
              <w:rPr>
                <w:bCs/>
              </w:rPr>
            </w:pPr>
          </w:p>
          <w:p w:rsidR="00673640" w:rsidRDefault="00673640" w:rsidP="00662357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Рахманина</w:t>
            </w:r>
            <w:proofErr w:type="spellEnd"/>
            <w:r>
              <w:rPr>
                <w:bCs/>
              </w:rPr>
              <w:t xml:space="preserve"> Г.Ф.</w:t>
            </w:r>
          </w:p>
          <w:p w:rsidR="00673640" w:rsidRDefault="00673640" w:rsidP="00662357">
            <w:pPr>
              <w:pStyle w:val="a3"/>
              <w:spacing w:after="0"/>
              <w:jc w:val="both"/>
              <w:rPr>
                <w:bCs/>
              </w:rPr>
            </w:pPr>
          </w:p>
          <w:p w:rsidR="00673640" w:rsidRPr="00BA63A9" w:rsidRDefault="00673640" w:rsidP="00662357">
            <w:pPr>
              <w:rPr>
                <w:rFonts w:ascii="Times New Roman" w:hAnsi="Times New Roman" w:cs="Times New Roman"/>
              </w:rPr>
            </w:pPr>
            <w:proofErr w:type="spellStart"/>
            <w:r w:rsidRPr="00BA63A9"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 w:rsidRPr="00BA63A9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673640" w:rsidTr="00662357">
        <w:trPr>
          <w:trHeight w:val="284"/>
        </w:trPr>
        <w:tc>
          <w:tcPr>
            <w:tcW w:w="3960" w:type="dxa"/>
          </w:tcPr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3236" w:type="dxa"/>
          </w:tcPr>
          <w:p w:rsidR="00673640" w:rsidRDefault="00673640" w:rsidP="00662357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2271" w:type="dxa"/>
            <w:hideMark/>
          </w:tcPr>
          <w:p w:rsidR="00673640" w:rsidRPr="00673640" w:rsidRDefault="00673640" w:rsidP="00662357">
            <w:pPr>
              <w:pStyle w:val="a3"/>
              <w:spacing w:after="0"/>
              <w:jc w:val="both"/>
              <w:rPr>
                <w:bCs/>
              </w:rPr>
            </w:pPr>
          </w:p>
        </w:tc>
      </w:tr>
    </w:tbl>
    <w:p w:rsidR="00673640" w:rsidRDefault="00673640" w:rsidP="00673640"/>
    <w:p w:rsidR="004F646F" w:rsidRDefault="004F646F"/>
    <w:sectPr w:rsidR="004F646F" w:rsidSect="0013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640"/>
    <w:rsid w:val="002C0F63"/>
    <w:rsid w:val="00360904"/>
    <w:rsid w:val="00491262"/>
    <w:rsid w:val="004F646F"/>
    <w:rsid w:val="0067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73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36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673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364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73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73640"/>
    <w:pPr>
      <w:suppressAutoHyphens/>
      <w:spacing w:before="120" w:after="0" w:line="240" w:lineRule="exact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6">
    <w:name w:val="Hyperlink"/>
    <w:basedOn w:val="a0"/>
    <w:uiPriority w:val="99"/>
    <w:unhideWhenUsed/>
    <w:rsid w:val="00673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2018-11-21T06:41:00Z</cp:lastPrinted>
  <dcterms:created xsi:type="dcterms:W3CDTF">2018-11-21T06:11:00Z</dcterms:created>
  <dcterms:modified xsi:type="dcterms:W3CDTF">2018-11-21T06:44:00Z</dcterms:modified>
</cp:coreProperties>
</file>