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ED" w:rsidRPr="006234ED" w:rsidRDefault="006234ED" w:rsidP="006234ED">
      <w:pPr>
        <w:spacing w:after="0" w:line="240" w:lineRule="auto"/>
        <w:ind w:firstLine="709"/>
        <w:jc w:val="both"/>
        <w:rPr>
          <w:rFonts w:ascii="Times New Roman" w:hAnsi="Times New Roman" w:cs="Times New Roman"/>
          <w:sz w:val="28"/>
          <w:szCs w:val="28"/>
        </w:rPr>
      </w:pPr>
    </w:p>
    <w:p w:rsidR="006234ED" w:rsidRPr="006234ED" w:rsidRDefault="006234ED" w:rsidP="006234ED">
      <w:pPr>
        <w:spacing w:after="0" w:line="240" w:lineRule="auto"/>
        <w:ind w:firstLine="709"/>
        <w:jc w:val="center"/>
        <w:rPr>
          <w:rFonts w:ascii="Times New Roman" w:hAnsi="Times New Roman" w:cs="Times New Roman"/>
          <w:b/>
          <w:sz w:val="28"/>
          <w:szCs w:val="28"/>
        </w:rPr>
      </w:pPr>
      <w:r w:rsidRPr="006234ED">
        <w:rPr>
          <w:rFonts w:ascii="Times New Roman" w:hAnsi="Times New Roman" w:cs="Times New Roman"/>
          <w:b/>
          <w:sz w:val="28"/>
          <w:szCs w:val="28"/>
        </w:rPr>
        <w:t>АДМИНИСТРАЦИЯ</w:t>
      </w:r>
    </w:p>
    <w:p w:rsidR="006234ED" w:rsidRDefault="006234ED" w:rsidP="006234ED">
      <w:pPr>
        <w:spacing w:after="0" w:line="240" w:lineRule="auto"/>
        <w:ind w:firstLine="709"/>
        <w:jc w:val="center"/>
        <w:rPr>
          <w:rFonts w:ascii="Times New Roman" w:hAnsi="Times New Roman" w:cs="Times New Roman"/>
          <w:b/>
          <w:sz w:val="28"/>
          <w:szCs w:val="28"/>
        </w:rPr>
      </w:pPr>
      <w:r w:rsidRPr="006234ED">
        <w:rPr>
          <w:rFonts w:ascii="Times New Roman" w:hAnsi="Times New Roman" w:cs="Times New Roman"/>
          <w:b/>
          <w:sz w:val="28"/>
          <w:szCs w:val="28"/>
        </w:rPr>
        <w:t>ГОРОДСКОГО ПОСЕЛЕНИЯ «АКСЕНОВО-ЗИЛОВСКОЕ»</w:t>
      </w:r>
    </w:p>
    <w:p w:rsidR="006234ED" w:rsidRPr="006234ED" w:rsidRDefault="006234ED" w:rsidP="006234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ПРОЕКТ</w:t>
      </w:r>
    </w:p>
    <w:p w:rsidR="006234ED" w:rsidRDefault="006234ED" w:rsidP="006234ED">
      <w:pPr>
        <w:spacing w:after="0" w:line="240" w:lineRule="auto"/>
        <w:ind w:firstLine="709"/>
        <w:jc w:val="center"/>
        <w:rPr>
          <w:rFonts w:ascii="Times New Roman" w:hAnsi="Times New Roman" w:cs="Times New Roman"/>
          <w:b/>
          <w:sz w:val="28"/>
          <w:szCs w:val="28"/>
        </w:rPr>
      </w:pPr>
      <w:r w:rsidRPr="006234ED">
        <w:rPr>
          <w:rFonts w:ascii="Times New Roman" w:hAnsi="Times New Roman" w:cs="Times New Roman"/>
          <w:b/>
          <w:sz w:val="28"/>
          <w:szCs w:val="28"/>
        </w:rPr>
        <w:t>ПОСТАНОВЛЕНИЕ</w:t>
      </w:r>
    </w:p>
    <w:p w:rsidR="006234ED" w:rsidRPr="006234ED" w:rsidRDefault="006234ED" w:rsidP="006234ED">
      <w:pPr>
        <w:spacing w:after="0" w:line="240" w:lineRule="auto"/>
        <w:ind w:firstLine="709"/>
        <w:jc w:val="center"/>
        <w:rPr>
          <w:rFonts w:ascii="Times New Roman" w:hAnsi="Times New Roman" w:cs="Times New Roman"/>
          <w:b/>
          <w:sz w:val="24"/>
          <w:szCs w:val="28"/>
        </w:rPr>
      </w:pPr>
    </w:p>
    <w:p w:rsidR="006234ED" w:rsidRPr="006234ED" w:rsidRDefault="006234ED" w:rsidP="006234ED">
      <w:pPr>
        <w:spacing w:after="0" w:line="240" w:lineRule="auto"/>
        <w:ind w:firstLine="709"/>
        <w:jc w:val="both"/>
        <w:rPr>
          <w:rFonts w:ascii="Times New Roman" w:hAnsi="Times New Roman" w:cs="Times New Roman"/>
          <w:sz w:val="28"/>
          <w:szCs w:val="28"/>
        </w:rPr>
      </w:pPr>
      <w:r w:rsidRPr="006234ED">
        <w:rPr>
          <w:rFonts w:ascii="Times New Roman" w:hAnsi="Times New Roman" w:cs="Times New Roman"/>
          <w:sz w:val="28"/>
          <w:szCs w:val="28"/>
        </w:rPr>
        <w:t>1</w:t>
      </w:r>
      <w:r>
        <w:rPr>
          <w:rFonts w:ascii="Times New Roman" w:hAnsi="Times New Roman" w:cs="Times New Roman"/>
          <w:sz w:val="28"/>
          <w:szCs w:val="28"/>
        </w:rPr>
        <w:t>2</w:t>
      </w:r>
      <w:r w:rsidRPr="006234ED">
        <w:rPr>
          <w:rFonts w:ascii="Times New Roman" w:hAnsi="Times New Roman" w:cs="Times New Roman"/>
          <w:sz w:val="28"/>
          <w:szCs w:val="28"/>
        </w:rPr>
        <w:t xml:space="preserve"> февраля 2017 года                                                                     № </w:t>
      </w:r>
    </w:p>
    <w:p w:rsidR="006234ED" w:rsidRPr="006234ED" w:rsidRDefault="006234ED" w:rsidP="006234ED">
      <w:pPr>
        <w:spacing w:after="0" w:line="240" w:lineRule="auto"/>
        <w:ind w:firstLine="709"/>
        <w:jc w:val="both"/>
        <w:rPr>
          <w:rFonts w:ascii="Times New Roman" w:hAnsi="Times New Roman" w:cs="Times New Roman"/>
          <w:sz w:val="28"/>
          <w:szCs w:val="28"/>
        </w:rPr>
      </w:pPr>
    </w:p>
    <w:p w:rsidR="006234ED" w:rsidRDefault="006234ED" w:rsidP="006234ED">
      <w:pPr>
        <w:spacing w:after="0" w:line="240" w:lineRule="auto"/>
        <w:ind w:firstLine="709"/>
        <w:jc w:val="center"/>
        <w:rPr>
          <w:rFonts w:ascii="Times New Roman" w:hAnsi="Times New Roman" w:cs="Times New Roman"/>
          <w:sz w:val="28"/>
          <w:szCs w:val="28"/>
        </w:rPr>
      </w:pPr>
      <w:proofErr w:type="spellStart"/>
      <w:r w:rsidRPr="006234ED">
        <w:rPr>
          <w:rFonts w:ascii="Times New Roman" w:hAnsi="Times New Roman" w:cs="Times New Roman"/>
          <w:sz w:val="28"/>
          <w:szCs w:val="28"/>
        </w:rPr>
        <w:t>пгт</w:t>
      </w:r>
      <w:proofErr w:type="spellEnd"/>
      <w:r w:rsidRPr="006234ED">
        <w:rPr>
          <w:rFonts w:ascii="Times New Roman" w:hAnsi="Times New Roman" w:cs="Times New Roman"/>
          <w:sz w:val="28"/>
          <w:szCs w:val="28"/>
        </w:rPr>
        <w:t>. Аксёново-Зиловское</w:t>
      </w:r>
    </w:p>
    <w:p w:rsidR="006234ED" w:rsidRPr="006234ED" w:rsidRDefault="006234ED" w:rsidP="006234ED">
      <w:pPr>
        <w:spacing w:after="0" w:line="240" w:lineRule="auto"/>
        <w:ind w:firstLine="709"/>
        <w:jc w:val="center"/>
        <w:rPr>
          <w:rFonts w:ascii="Times New Roman" w:hAnsi="Times New Roman" w:cs="Times New Roman"/>
          <w:sz w:val="28"/>
          <w:szCs w:val="28"/>
        </w:rPr>
      </w:pPr>
    </w:p>
    <w:p w:rsidR="006234ED" w:rsidRPr="006234ED" w:rsidRDefault="006234ED" w:rsidP="006234ED">
      <w:pPr>
        <w:pStyle w:val="a3"/>
        <w:spacing w:before="0" w:beforeAutospacing="0" w:after="0" w:afterAutospacing="0"/>
        <w:ind w:firstLine="709"/>
        <w:jc w:val="both"/>
        <w:rPr>
          <w:b/>
          <w:sz w:val="28"/>
          <w:szCs w:val="28"/>
        </w:rPr>
      </w:pPr>
      <w:r w:rsidRPr="006234ED">
        <w:rPr>
          <w:b/>
          <w:sz w:val="28"/>
          <w:szCs w:val="28"/>
        </w:rPr>
        <w:t>Об     утверждении      Административного        регламента</w:t>
      </w:r>
      <w:r>
        <w:rPr>
          <w:b/>
          <w:sz w:val="28"/>
          <w:szCs w:val="28"/>
        </w:rPr>
        <w:t xml:space="preserve"> </w:t>
      </w:r>
      <w:r w:rsidRPr="006234ED">
        <w:rPr>
          <w:b/>
          <w:sz w:val="28"/>
          <w:szCs w:val="28"/>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          </w:t>
      </w:r>
      <w:proofErr w:type="gramStart"/>
      <w:r w:rsidRPr="006234ED">
        <w:rPr>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руководствуясь статьей 8 Устава городского поселения «Аксеново-Зиловское» администрация городского поселения «Аксеново-Зиловское»</w:t>
      </w:r>
      <w:proofErr w:type="gramEnd"/>
    </w:p>
    <w:p w:rsidR="006234ED" w:rsidRPr="006234ED" w:rsidRDefault="006234ED" w:rsidP="006234ED">
      <w:pPr>
        <w:pStyle w:val="a3"/>
        <w:spacing w:before="0" w:beforeAutospacing="0" w:after="0" w:afterAutospacing="0"/>
        <w:ind w:firstLine="709"/>
        <w:jc w:val="both"/>
        <w:rPr>
          <w:b/>
          <w:sz w:val="28"/>
          <w:szCs w:val="28"/>
        </w:rPr>
      </w:pPr>
      <w:r w:rsidRPr="006234ED">
        <w:rPr>
          <w:sz w:val="28"/>
          <w:szCs w:val="28"/>
        </w:rPr>
        <w:t xml:space="preserve"> </w:t>
      </w:r>
      <w:proofErr w:type="spellStart"/>
      <w:proofErr w:type="gramStart"/>
      <w:r w:rsidRPr="006234ED">
        <w:rPr>
          <w:b/>
          <w:sz w:val="28"/>
          <w:szCs w:val="28"/>
        </w:rPr>
        <w:t>п</w:t>
      </w:r>
      <w:proofErr w:type="spellEnd"/>
      <w:proofErr w:type="gramEnd"/>
      <w:r w:rsidRPr="006234ED">
        <w:rPr>
          <w:b/>
          <w:sz w:val="28"/>
          <w:szCs w:val="28"/>
        </w:rPr>
        <w:t xml:space="preserve"> о с т а </w:t>
      </w:r>
      <w:proofErr w:type="spellStart"/>
      <w:r w:rsidRPr="006234ED">
        <w:rPr>
          <w:b/>
          <w:sz w:val="28"/>
          <w:szCs w:val="28"/>
        </w:rPr>
        <w:t>н</w:t>
      </w:r>
      <w:proofErr w:type="spellEnd"/>
      <w:r w:rsidRPr="006234ED">
        <w:rPr>
          <w:b/>
          <w:sz w:val="28"/>
          <w:szCs w:val="28"/>
        </w:rPr>
        <w:t xml:space="preserve"> о в л я е 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          1.Утвердить Административный регламент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 «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согласно приложению.</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        2.Настоящее постановление опубликовать (обнародовать) на официальном сайте администрации муниципального района «Чернышевский район» в информационно - </w:t>
      </w:r>
      <w:proofErr w:type="spellStart"/>
      <w:r w:rsidRPr="006234ED">
        <w:rPr>
          <w:sz w:val="28"/>
          <w:szCs w:val="28"/>
        </w:rPr>
        <w:t>телекоммукационной</w:t>
      </w:r>
      <w:proofErr w:type="spellEnd"/>
      <w:r w:rsidRPr="006234ED">
        <w:rPr>
          <w:sz w:val="28"/>
          <w:szCs w:val="28"/>
        </w:rPr>
        <w:t xml:space="preserve"> сети Интернет.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3. Настоящее постановление вступает в силу на следующий день после официального опубликования (обнародования).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Глава городского поселения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«Акс</w:t>
      </w:r>
      <w:r>
        <w:rPr>
          <w:sz w:val="28"/>
          <w:szCs w:val="28"/>
        </w:rPr>
        <w:t>ёново-Зи</w:t>
      </w:r>
      <w:r w:rsidRPr="006234ED">
        <w:rPr>
          <w:sz w:val="28"/>
          <w:szCs w:val="28"/>
        </w:rPr>
        <w:t>ловское»                                           </w:t>
      </w:r>
      <w:proofErr w:type="spellStart"/>
      <w:r w:rsidRPr="006234ED">
        <w:rPr>
          <w:sz w:val="28"/>
          <w:szCs w:val="28"/>
        </w:rPr>
        <w:t>В.Г.Спыну</w:t>
      </w:r>
      <w:proofErr w:type="spellEnd"/>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right"/>
        <w:rPr>
          <w:sz w:val="28"/>
          <w:szCs w:val="28"/>
        </w:rPr>
      </w:pPr>
      <w:r w:rsidRPr="006234ED">
        <w:rPr>
          <w:sz w:val="28"/>
          <w:szCs w:val="28"/>
        </w:rPr>
        <w:lastRenderedPageBreak/>
        <w:t>Приложение</w:t>
      </w:r>
    </w:p>
    <w:p w:rsidR="006234ED" w:rsidRPr="006234ED" w:rsidRDefault="006234ED" w:rsidP="006234ED">
      <w:pPr>
        <w:pStyle w:val="a3"/>
        <w:spacing w:before="0" w:beforeAutospacing="0" w:after="0" w:afterAutospacing="0"/>
        <w:ind w:firstLine="709"/>
        <w:jc w:val="right"/>
        <w:rPr>
          <w:sz w:val="28"/>
          <w:szCs w:val="28"/>
        </w:rPr>
      </w:pPr>
      <w:r w:rsidRPr="006234ED">
        <w:rPr>
          <w:sz w:val="28"/>
          <w:szCs w:val="28"/>
        </w:rPr>
        <w:t xml:space="preserve"> к </w:t>
      </w:r>
      <w:r>
        <w:rPr>
          <w:sz w:val="28"/>
          <w:szCs w:val="28"/>
        </w:rPr>
        <w:t>ПРОЕКТУ</w:t>
      </w:r>
      <w:r w:rsidRPr="006234ED">
        <w:rPr>
          <w:sz w:val="28"/>
          <w:szCs w:val="28"/>
        </w:rPr>
        <w:t xml:space="preserve"> </w:t>
      </w:r>
      <w:r>
        <w:rPr>
          <w:sz w:val="28"/>
          <w:szCs w:val="28"/>
        </w:rPr>
        <w:t>постановления</w:t>
      </w:r>
      <w:r w:rsidRPr="006234ED">
        <w:rPr>
          <w:sz w:val="28"/>
          <w:szCs w:val="28"/>
        </w:rPr>
        <w:t xml:space="preserve"> главы </w:t>
      </w:r>
    </w:p>
    <w:p w:rsidR="006234ED" w:rsidRPr="006234ED" w:rsidRDefault="006234ED" w:rsidP="006234ED">
      <w:pPr>
        <w:pStyle w:val="a3"/>
        <w:spacing w:before="0" w:beforeAutospacing="0" w:after="0" w:afterAutospacing="0"/>
        <w:ind w:firstLine="709"/>
        <w:jc w:val="right"/>
        <w:rPr>
          <w:sz w:val="28"/>
          <w:szCs w:val="28"/>
        </w:rPr>
      </w:pPr>
      <w:r w:rsidRPr="006234ED">
        <w:rPr>
          <w:sz w:val="28"/>
          <w:szCs w:val="28"/>
        </w:rPr>
        <w:t>городского поселения</w:t>
      </w:r>
    </w:p>
    <w:p w:rsidR="006234ED" w:rsidRPr="006234ED" w:rsidRDefault="006234ED" w:rsidP="006234ED">
      <w:pPr>
        <w:pStyle w:val="a3"/>
        <w:spacing w:before="0" w:beforeAutospacing="0" w:after="0" w:afterAutospacing="0"/>
        <w:ind w:firstLine="709"/>
        <w:jc w:val="right"/>
        <w:rPr>
          <w:sz w:val="28"/>
          <w:szCs w:val="28"/>
        </w:rPr>
      </w:pPr>
      <w:r w:rsidRPr="006234ED">
        <w:rPr>
          <w:sz w:val="28"/>
          <w:szCs w:val="28"/>
        </w:rPr>
        <w:t>«Аксеново-Зиловское»</w:t>
      </w:r>
    </w:p>
    <w:p w:rsidR="006234ED" w:rsidRPr="006234ED" w:rsidRDefault="006234ED" w:rsidP="006234ED">
      <w:pPr>
        <w:pStyle w:val="a3"/>
        <w:spacing w:before="0" w:beforeAutospacing="0" w:after="0" w:afterAutospacing="0"/>
        <w:ind w:firstLine="709"/>
        <w:jc w:val="right"/>
        <w:rPr>
          <w:sz w:val="28"/>
          <w:szCs w:val="28"/>
        </w:rPr>
      </w:pPr>
      <w:r w:rsidRPr="006234ED">
        <w:rPr>
          <w:sz w:val="28"/>
          <w:szCs w:val="28"/>
        </w:rPr>
        <w:t>                             </w:t>
      </w:r>
      <w:r>
        <w:rPr>
          <w:sz w:val="28"/>
          <w:szCs w:val="28"/>
        </w:rPr>
        <w:t xml:space="preserve">                                        </w:t>
      </w:r>
      <w:r w:rsidRPr="006234ED">
        <w:rPr>
          <w:sz w:val="28"/>
          <w:szCs w:val="28"/>
        </w:rPr>
        <w:t>    от   </w:t>
      </w:r>
      <w:r>
        <w:rPr>
          <w:sz w:val="28"/>
          <w:szCs w:val="28"/>
        </w:rPr>
        <w:t>12</w:t>
      </w:r>
      <w:r w:rsidRPr="006234ED">
        <w:rPr>
          <w:sz w:val="28"/>
          <w:szCs w:val="28"/>
        </w:rPr>
        <w:t>.02.2018</w:t>
      </w:r>
      <w:r>
        <w:rPr>
          <w:sz w:val="28"/>
          <w:szCs w:val="28"/>
        </w:rPr>
        <w:t> </w:t>
      </w:r>
      <w:r w:rsidRPr="006234ED">
        <w:rPr>
          <w:sz w:val="28"/>
          <w:szCs w:val="28"/>
        </w:rPr>
        <w:t xml:space="preserve"> №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АДМИНИСТРАТИВНЫЙ РЕГЛАМЕНТ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предоставления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Общие положения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1.1. </w:t>
      </w:r>
      <w:proofErr w:type="gramStart"/>
      <w:r w:rsidRPr="006234ED">
        <w:rPr>
          <w:sz w:val="28"/>
          <w:szCs w:val="28"/>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w:t>
      </w:r>
      <w:proofErr w:type="gramEnd"/>
      <w:r w:rsidRPr="006234ED">
        <w:rPr>
          <w:sz w:val="28"/>
          <w:szCs w:val="28"/>
        </w:rPr>
        <w:t>, последовательность и сроки выполнения административных процедур, требования к порядку их выполнения.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1.2.         Принимать участие в аукционе и заключать по его результатам договоры вправе физические лица, индивидуальные предприниматели, юридические </w:t>
      </w:r>
      <w:proofErr w:type="gramStart"/>
      <w:r w:rsidRPr="006234ED">
        <w:rPr>
          <w:sz w:val="28"/>
          <w:szCs w:val="28"/>
        </w:rPr>
        <w:t>лица</w:t>
      </w:r>
      <w:proofErr w:type="gramEnd"/>
      <w:r w:rsidRPr="006234ED">
        <w:rPr>
          <w:sz w:val="28"/>
          <w:szCs w:val="28"/>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 Требования к порядку информирования о предоставлении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1.4.1. Информацию о порядке предоставления муниципальной услуги предоставляется посредством размещения в информационно-</w:t>
      </w:r>
      <w:r w:rsidRPr="006234ED">
        <w:rPr>
          <w:sz w:val="28"/>
          <w:szCs w:val="28"/>
        </w:rPr>
        <w:lastRenderedPageBreak/>
        <w:t>телекоммуникационной сети «Интернет» на официальном</w:t>
      </w:r>
      <w:r>
        <w:rPr>
          <w:sz w:val="28"/>
          <w:szCs w:val="28"/>
        </w:rPr>
        <w:t xml:space="preserve"> сайте органа, предоставляющего </w:t>
      </w:r>
      <w:r w:rsidRPr="006234ED">
        <w:rPr>
          <w:sz w:val="28"/>
          <w:szCs w:val="28"/>
        </w:rPr>
        <w:t>муниципальную услугу </w:t>
      </w:r>
      <w:hyperlink r:id="rId4" w:history="1">
        <w:r w:rsidRPr="006234ED">
          <w:rPr>
            <w:rStyle w:val="a4"/>
            <w:rFonts w:eastAsiaTheme="majorEastAsia"/>
            <w:color w:val="auto"/>
            <w:sz w:val="28"/>
            <w:szCs w:val="28"/>
          </w:rPr>
          <w:t>http://www.чернышевск.забайкальский</w:t>
        </w:r>
      </w:hyperlink>
      <w:r w:rsidRPr="006234ED">
        <w:rPr>
          <w:sz w:val="28"/>
          <w:szCs w:val="28"/>
          <w:u w:val="single"/>
        </w:rPr>
        <w:t>край</w:t>
      </w:r>
      <w:proofErr w:type="gramStart"/>
      <w:r w:rsidRPr="006234ED">
        <w:rPr>
          <w:sz w:val="28"/>
          <w:szCs w:val="28"/>
          <w:u w:val="single"/>
        </w:rPr>
        <w:t>.р</w:t>
      </w:r>
      <w:proofErr w:type="gramEnd"/>
      <w:r w:rsidRPr="006234ED">
        <w:rPr>
          <w:sz w:val="28"/>
          <w:szCs w:val="28"/>
          <w:u w:val="single"/>
        </w:rPr>
        <w:t>ф</w:t>
      </w:r>
      <w:r w:rsidRPr="006234ED">
        <w:rPr>
          <w:sz w:val="28"/>
          <w:szCs w:val="28"/>
        </w:rPr>
        <w:t xml:space="preserve"> в информационно-телекоммуникационной сети «Интернет» (далее на официальном сайте Администрации муниципального района»), единого портала государственных и муниципальных услуг </w:t>
      </w:r>
      <w:hyperlink r:id="rId5" w:history="1">
        <w:r w:rsidRPr="006234ED">
          <w:rPr>
            <w:rStyle w:val="a4"/>
            <w:rFonts w:eastAsiaTheme="majorEastAsia"/>
            <w:color w:val="auto"/>
            <w:sz w:val="28"/>
            <w:szCs w:val="28"/>
          </w:rPr>
          <w:t>www.gosuslugi.ru</w:t>
        </w:r>
      </w:hyperlink>
      <w:r w:rsidRPr="006234ED">
        <w:rPr>
          <w:sz w:val="28"/>
          <w:szCs w:val="28"/>
        </w:rPr>
        <w:t>, либо регионального портала государственных и муниципальных услуг –http://www.pgu.e-zab.ru.</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1.4.2. Сведения о месте нахождения, графике работы и телефонах администрации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Адрес местонахождения и почтовый адрес для направления обращений по вопросам предоставления муниципальной услуги: 673497, Забайкальский край, п. Аксеново-Зиловское, ул. </w:t>
      </w:r>
      <w:proofErr w:type="gramStart"/>
      <w:r w:rsidRPr="006234ED">
        <w:rPr>
          <w:sz w:val="28"/>
          <w:szCs w:val="28"/>
        </w:rPr>
        <w:t>Октябрьская</w:t>
      </w:r>
      <w:proofErr w:type="gramEnd"/>
      <w:r w:rsidRPr="006234ED">
        <w:rPr>
          <w:sz w:val="28"/>
          <w:szCs w:val="28"/>
        </w:rPr>
        <w:t>, 9.</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Адрес электронной почты для направлений обращений: </w:t>
      </w:r>
      <w:hyperlink r:id="rId6" w:history="1">
        <w:r w:rsidRPr="006234ED">
          <w:rPr>
            <w:rStyle w:val="a4"/>
            <w:color w:val="auto"/>
            <w:sz w:val="28"/>
            <w:szCs w:val="28"/>
          </w:rPr>
          <w:t>aksenovo-zilovo@mail.ru</w:t>
        </w:r>
      </w:hyperlink>
      <w:r w:rsidRPr="006234ED">
        <w:rPr>
          <w:sz w:val="28"/>
          <w:szCs w:val="28"/>
        </w:rPr>
        <w:t xml:space="preserve">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Сведения о контактных телефонах, органов, предоставляющих муниципальную услугу, размещаются на сайте.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понедельник – пятница:  8.00 - 17.00;</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обеденный перерыв: 12:00-13:00</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выходные дни: суббота, воскресенье.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нормативных правовых актах, регламентирующих оказание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перечне документов, представление которых необходимо                      для оказания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ходе предоставления государственной услуги и исполнения отдельных административных процедур;</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сроках предоставления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перечне оснований для отказа в предоставлении земельных участков, находящихся в собственности городского поселения «Аксеново-</w:t>
      </w:r>
      <w:r w:rsidRPr="006234ED">
        <w:rPr>
          <w:sz w:val="28"/>
          <w:szCs w:val="28"/>
        </w:rPr>
        <w:lastRenderedPageBreak/>
        <w:t>Зиловское» либо в границах межселенной территории городского поселения «Аксеново-Зиловское», государственная собственная на которые не разграничена, в аренду  на торгах;</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перечне оснований для возврата заявления;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перечне лиц, ответственных за предоставление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по иным вопросам, связанным с предоставлением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Ответ на устное обращение предоставляется незамедлительно после обращения.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6234ED">
        <w:rPr>
          <w:sz w:val="28"/>
          <w:szCs w:val="28"/>
        </w:rPr>
        <w:t>виде</w:t>
      </w:r>
      <w:proofErr w:type="gramEnd"/>
      <w:r w:rsidRPr="006234ED">
        <w:rPr>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Консультации и справки в объеме, предусмотренном Административным регламентом, предоставляются специалистами органа, </w:t>
      </w:r>
      <w:r w:rsidRPr="006234ED">
        <w:rPr>
          <w:sz w:val="28"/>
          <w:szCs w:val="28"/>
        </w:rPr>
        <w:lastRenderedPageBreak/>
        <w:t>предоставляющего муниципальную услугу в течение всего срока предоставления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1.4.5. На информационных стендах размещается следующая информация: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перечне документов, необходимых для предоставления государственной услуги, и требования, предъявляемые к этим документам;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месте размещения специалистов и режиме приема ими заявлений;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месторасположении, графике (режиме) работы, номерах телефонов и адресах электронной почты администрации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основания для отказа в предоставлении земельных участков, находящихся в собственности городского поселения «Аксеново-Зиловское» либо в границах межселенной территории городского поселения «Аксеново-Зиловское», государственная собственность на которые не разграничена, в аренду на торгах и продаже земельных участков с торгов;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основания для возврата заявления заявителю;</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порядок информирования о ходе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образцы оформления документов, необходимых для предоставления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бланк заявления, доступный для копирования и заполнения                         в электронном виде на Едином портале: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порядке получения консультаций;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информация о порядке обжалования решений, действий или (бездействия) лиц, ответственных за предоставление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Информационный стенд с материалами расположен на втором этаже здания администрации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Стандарт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 Наименование муниципальной услуги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2.2. Муниципальная услуга предоставляется администрацией городского поселения «Аксеново-Зиловское» (далее - исполнитель).</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lastRenderedPageBreak/>
        <w:t xml:space="preserve">2.3.         </w:t>
      </w:r>
      <w:proofErr w:type="gramStart"/>
      <w:r w:rsidRPr="006234ED">
        <w:rPr>
          <w:sz w:val="28"/>
          <w:szCs w:val="28"/>
        </w:rPr>
        <w:t>Исполнение муниципальной функции включает в себя следующие</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процедуры: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прием и регистрация заявок на участие в аукционе (далее - заявок);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проверка комиссией заявителей на допуск к участию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2.4. Срок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Муниципальная функция предоставляется не позднее следующего дня после даты оформления решения </w:t>
      </w:r>
      <w:proofErr w:type="gramStart"/>
      <w:r w:rsidRPr="006234ED">
        <w:rPr>
          <w:sz w:val="28"/>
          <w:szCs w:val="28"/>
        </w:rPr>
        <w:t>о допуске к участию в аукционе протоколом приема заявок на участие в аукционе</w:t>
      </w:r>
      <w:proofErr w:type="gramEnd"/>
      <w:r w:rsidRPr="006234ED">
        <w:rPr>
          <w:sz w:val="28"/>
          <w:szCs w:val="28"/>
        </w:rPr>
        <w:t>.</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2.5. Правовыми основаниями для предоставления муниципальной услуги являются: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Гражданский </w:t>
      </w:r>
      <w:hyperlink r:id="rId7" w:history="1">
        <w:r w:rsidRPr="006234ED">
          <w:rPr>
            <w:rStyle w:val="a4"/>
            <w:rFonts w:eastAsiaTheme="majorEastAsia"/>
            <w:color w:val="auto"/>
            <w:sz w:val="28"/>
            <w:szCs w:val="28"/>
          </w:rPr>
          <w:t>кодекс</w:t>
        </w:r>
      </w:hyperlink>
      <w:r w:rsidRPr="006234ED">
        <w:rPr>
          <w:sz w:val="28"/>
          <w:szCs w:val="28"/>
        </w:rPr>
        <w:t xml:space="preserve">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Земельный </w:t>
      </w:r>
      <w:hyperlink r:id="rId8" w:history="1">
        <w:r w:rsidRPr="006234ED">
          <w:rPr>
            <w:rStyle w:val="a4"/>
            <w:rFonts w:eastAsiaTheme="majorEastAsia"/>
            <w:color w:val="auto"/>
            <w:sz w:val="28"/>
            <w:szCs w:val="28"/>
          </w:rPr>
          <w:t>кодекс</w:t>
        </w:r>
      </w:hyperlink>
      <w:r w:rsidRPr="006234ED">
        <w:rPr>
          <w:sz w:val="28"/>
          <w:szCs w:val="28"/>
        </w:rPr>
        <w:t xml:space="preserve">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 Градостроительным кодексом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Федеральный </w:t>
      </w:r>
      <w:hyperlink r:id="rId9" w:history="1">
        <w:r w:rsidRPr="006234ED">
          <w:rPr>
            <w:rStyle w:val="a4"/>
            <w:rFonts w:eastAsiaTheme="majorEastAsia"/>
            <w:color w:val="auto"/>
            <w:sz w:val="28"/>
            <w:szCs w:val="28"/>
          </w:rPr>
          <w:t>закон</w:t>
        </w:r>
      </w:hyperlink>
      <w:r w:rsidRPr="006234ED">
        <w:rPr>
          <w:sz w:val="28"/>
          <w:szCs w:val="28"/>
        </w:rPr>
        <w:t xml:space="preserve"> от 25.10.2001 № 137-ФЗ «О введении в действие Земельного кодекса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Федеральный закон от 06.10.2003 № 131-ФЗ «Об общих принципах организации местного самоуправления в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Федеральный закон от 2 мая 2006 года № 59-ФЗ «О порядке рассмотрения обращений граждан Российской Федерации»;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hyperlink r:id="rId10" w:history="1">
        <w:r w:rsidRPr="006234ED">
          <w:rPr>
            <w:rStyle w:val="a4"/>
            <w:rFonts w:eastAsiaTheme="majorEastAsia"/>
            <w:color w:val="auto"/>
            <w:sz w:val="28"/>
            <w:szCs w:val="28"/>
          </w:rPr>
          <w:t>Федеральный закон</w:t>
        </w:r>
      </w:hyperlink>
      <w:r w:rsidRPr="006234ED">
        <w:rPr>
          <w:sz w:val="28"/>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Федеральный закон от 27 июля 2010 г. № 210-ФЗ «Об организации предоставления государственных и муниципальных услуг»;</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Устав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иные нормативные правовые акты, регламентирующие правоотношения в установленной сфере.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заявка на участие в аукционе по установленной в извещении о проведен</w:t>
      </w:r>
      <w:proofErr w:type="gramStart"/>
      <w:r w:rsidRPr="006234ED">
        <w:rPr>
          <w:sz w:val="28"/>
          <w:szCs w:val="28"/>
        </w:rPr>
        <w:t>ии ау</w:t>
      </w:r>
      <w:proofErr w:type="gramEnd"/>
      <w:r w:rsidRPr="006234ED">
        <w:rPr>
          <w:sz w:val="28"/>
          <w:szCs w:val="28"/>
        </w:rPr>
        <w:t>кциона форме с указанием банковских реквизитов счета для возврата задатка;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документы, подтверждающие внесение задатка;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копия документа, удостоверяющего личность (для физического лица)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2.7. Исполнитель муниципальной услуги не вправе требовать от заявителя представление иных документов.                </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w:t>
      </w:r>
      <w:r w:rsidRPr="006234ED">
        <w:rPr>
          <w:sz w:val="28"/>
          <w:szCs w:val="28"/>
        </w:rPr>
        <w:lastRenderedPageBreak/>
        <w:t>физических лиц в качестве индивидуальных предпринимателей и крестьянских (фермерских) хозяйств.</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2.8.Требования к документам, необходимым для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2.9. Предоставление муниципальной услуги осуществляется бесплатно.</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2.11. Срок регистрации запроса заявителя о предоставлении муниципальной услуги - не более 10 минут.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2.13. Показатели доступности и качества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2.13.1. Показателями доступности муниципальной услуги являются: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2.13.2. Показателями качества муниципальной услуги являются: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соблюдение стандарта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соблюдение сроков предоставления муниципальной услуги в соответствии с настоящим Регламентом;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Состав, последовательность и сроки выполнения административных процедур, требования к порядку их выполнения.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Предоставление Муниципальной услуги включает в себя следующие административные процедуры: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прием и регистрация заявок на участие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проверка комиссией заявителей на допуск к участию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lastRenderedPageBreak/>
        <w:t>3.1. Административная процедура «Допуск заявителя к участию в аукционе по продаже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Даты начала и окончания приема заявок на участие в аукционе указываются в извещении о проведен</w:t>
      </w:r>
      <w:proofErr w:type="gramStart"/>
      <w:r w:rsidRPr="006234ED">
        <w:rPr>
          <w:sz w:val="28"/>
          <w:szCs w:val="28"/>
        </w:rPr>
        <w:t>ии ау</w:t>
      </w:r>
      <w:proofErr w:type="gramEnd"/>
      <w:r w:rsidRPr="006234ED">
        <w:rPr>
          <w:sz w:val="28"/>
          <w:szCs w:val="28"/>
        </w:rPr>
        <w:t>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Заявка подается в двух экземплярах.  К заявке прилагаются документы, перечень которых указывается в извещении о проведен</w:t>
      </w:r>
      <w:proofErr w:type="gramStart"/>
      <w:r w:rsidRPr="006234ED">
        <w:rPr>
          <w:sz w:val="28"/>
          <w:szCs w:val="28"/>
        </w:rPr>
        <w:t>ии  ау</w:t>
      </w:r>
      <w:proofErr w:type="gramEnd"/>
      <w:r w:rsidRPr="006234ED">
        <w:rPr>
          <w:sz w:val="28"/>
          <w:szCs w:val="28"/>
        </w:rPr>
        <w:t>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3.1.2. Специалист администрации выполняет следующие действия: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проверяет документы, удостоверяющие личность заявителя либо представителя заявителя;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проверяет полномочия представителя заявителя в случае обращения представителя заявителя;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проверяет форму и содержание представленной заявителем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 осуществляет проверку наличия всех необходимых документов и правильность их оформления, удостоверяясь в том, что:</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фамилия, имя, отчество физического лица, адрес его места жительства написаны полностью, указаны реквизиты счета для возврата задатка,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указано полное наименование юридического лица, его местонахождение, основной государственный регистрационный номер,</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срок действия доверенности уполномоченного лица не истек;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 в случае необходимости помогает заявителю оформить заявку;</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6) консультирует заявителя о порядке и сроках предоставления муниципальной функции;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7) принимает заявку и приложенные к ней документы;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8) регистрирует заявку в день ее поступления, указывает на бланке заявки ее номер, дату и время поступления;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Какие-либо изменения и дополнения в заявку и прилагаемые к ней документы после ее подачи вноситься не могут.</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3.1.3. Прием документов прекращается не ранее чем за пять дней до дня проведения аукциона.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lastRenderedPageBreak/>
        <w:t>3.1.4.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3.1.5. Заявитель имеет право отозвать принятую заявку до дня окончания срока приема заявок на участие в аукционе, уведомив администрацию городского поселения «Аксеново-Зиловское» об этом в письменной форме.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 Административная процедура «Проверка комиссией заявителей на допуск к участию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3.2.1. Основанием для начала исполнения административной процедуры рассмотрения заявок является окончание срока приема заявок.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6234ED">
        <w:rPr>
          <w:sz w:val="28"/>
          <w:szCs w:val="28"/>
        </w:rPr>
        <w:t>ии ау</w:t>
      </w:r>
      <w:proofErr w:type="gramEnd"/>
      <w:r w:rsidRPr="006234ED">
        <w:rPr>
          <w:sz w:val="28"/>
          <w:szCs w:val="28"/>
        </w:rPr>
        <w:t>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3.2.2. </w:t>
      </w:r>
      <w:proofErr w:type="gramStart"/>
      <w:r w:rsidRPr="006234ED">
        <w:rPr>
          <w:sz w:val="28"/>
          <w:szCs w:val="28"/>
        </w:rPr>
        <w:t>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либо на право заключить договор о развитии застроенной территории (далее – комиссия).</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Заседания комиссии проводятся в дни, указанные в извещении о проведен</w:t>
      </w:r>
      <w:proofErr w:type="gramStart"/>
      <w:r w:rsidRPr="006234ED">
        <w:rPr>
          <w:sz w:val="28"/>
          <w:szCs w:val="28"/>
        </w:rPr>
        <w:t>ии ау</w:t>
      </w:r>
      <w:proofErr w:type="gramEnd"/>
      <w:r w:rsidRPr="006234ED">
        <w:rPr>
          <w:sz w:val="28"/>
          <w:szCs w:val="28"/>
        </w:rPr>
        <w:t>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3.2.3.  Для обеспечения работы комиссии администрации в день окончания срока приема заявок запрашивает в бухгалтерии  администрации городского поселения «Аксеново-Зиловское» выписку из лицевого счета, указанного в извещении о проведен</w:t>
      </w:r>
      <w:proofErr w:type="gramStart"/>
      <w:r w:rsidRPr="006234ED">
        <w:rPr>
          <w:sz w:val="28"/>
          <w:szCs w:val="28"/>
        </w:rPr>
        <w:t>ии  ау</w:t>
      </w:r>
      <w:proofErr w:type="gramEnd"/>
      <w:r w:rsidRPr="006234ED">
        <w:rPr>
          <w:sz w:val="28"/>
          <w:szCs w:val="28"/>
        </w:rPr>
        <w:t>кциона, для определения факта поступления задатка, перечисленного заявителем.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3.2.4. Комиссия большинством голосов  принимает одно из следующих решений: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 признании заявителя участником аукциона;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об отказе в допуске заявителя к участию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3.2.5. Заявитель не допускается к участию в аукционе по следующим основаниям: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непредставление указанных в извещении о проведен</w:t>
      </w:r>
      <w:proofErr w:type="gramStart"/>
      <w:r w:rsidRPr="006234ED">
        <w:rPr>
          <w:sz w:val="28"/>
          <w:szCs w:val="28"/>
        </w:rPr>
        <w:t>ии ау</w:t>
      </w:r>
      <w:proofErr w:type="gramEnd"/>
      <w:r w:rsidRPr="006234ED">
        <w:rPr>
          <w:sz w:val="28"/>
          <w:szCs w:val="28"/>
        </w:rPr>
        <w:t>кциона необходимых для участия в аукционе документов или предоставление недостоверных сведений;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2) </w:t>
      </w:r>
      <w:proofErr w:type="spellStart"/>
      <w:r w:rsidRPr="006234ED">
        <w:rPr>
          <w:sz w:val="28"/>
          <w:szCs w:val="28"/>
        </w:rPr>
        <w:t>непоступление</w:t>
      </w:r>
      <w:proofErr w:type="spellEnd"/>
      <w:r w:rsidRPr="006234ED">
        <w:rPr>
          <w:sz w:val="28"/>
          <w:szCs w:val="28"/>
        </w:rPr>
        <w:t xml:space="preserve"> задатка на счет, указанный в извещении о проведен</w:t>
      </w:r>
      <w:proofErr w:type="gramStart"/>
      <w:r w:rsidRPr="006234ED">
        <w:rPr>
          <w:sz w:val="28"/>
          <w:szCs w:val="28"/>
        </w:rPr>
        <w:t>ии  ау</w:t>
      </w:r>
      <w:proofErr w:type="gramEnd"/>
      <w:r w:rsidRPr="006234ED">
        <w:rPr>
          <w:sz w:val="28"/>
          <w:szCs w:val="28"/>
        </w:rPr>
        <w:t>кциона, до дня окончания приема документов для участия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w:t>
      </w:r>
      <w:r w:rsidRPr="006234ED">
        <w:rPr>
          <w:sz w:val="28"/>
          <w:szCs w:val="28"/>
        </w:rPr>
        <w:lastRenderedPageBreak/>
        <w:t>быть участником конкретного аукциона, покупателем земельного участка или приобрести земельный участок в аренду;</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Отказ в допуске к участию в аукционе по иным основаниям, не допускается.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Заявитель становится участником аукциона </w:t>
      </w:r>
      <w:proofErr w:type="gramStart"/>
      <w:r w:rsidRPr="006234ED">
        <w:rPr>
          <w:sz w:val="28"/>
          <w:szCs w:val="28"/>
        </w:rPr>
        <w:t>с даты подписания</w:t>
      </w:r>
      <w:proofErr w:type="gramEnd"/>
      <w:r w:rsidRPr="006234ED">
        <w:rPr>
          <w:sz w:val="28"/>
          <w:szCs w:val="28"/>
        </w:rPr>
        <w:t xml:space="preserve">  протокола рассмотрения заявок.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3.2.7. В день подписания протокола рассмотрения заявок специалист администрации передает в бухгалтерию городского поселения «Аксеново-Зиловское» для возврата задатков заявителям, не допущенным к участию в аукционе, копии следующих документов: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протокола рассмотрения заявок;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документов, подтверждающих внесение задатков;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 постановления администрации городского поселения «Аксеново-Зиловское» о проведен</w:t>
      </w:r>
      <w:proofErr w:type="gramStart"/>
      <w:r w:rsidRPr="006234ED">
        <w:rPr>
          <w:sz w:val="28"/>
          <w:szCs w:val="28"/>
        </w:rPr>
        <w:t>ии ау</w:t>
      </w:r>
      <w:proofErr w:type="gramEnd"/>
      <w:r w:rsidRPr="006234ED">
        <w:rPr>
          <w:sz w:val="28"/>
          <w:szCs w:val="28"/>
        </w:rPr>
        <w:t>кциона.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Бухгалтерия городского поселения «Аксеново-Зиловское»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3.2.8.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городского поселения «Аксеново-Зиловское» копии следующих документов:</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1) письмо заявителя об отзыве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2) документа, подтверждающего внесение задатка;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3)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Бухгалтерия городского поселения «Аксеново-Зиловское»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lastRenderedPageBreak/>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4. Формы </w:t>
      </w:r>
      <w:proofErr w:type="gramStart"/>
      <w:r w:rsidRPr="006234ED">
        <w:rPr>
          <w:sz w:val="28"/>
          <w:szCs w:val="28"/>
        </w:rPr>
        <w:t>контроля за</w:t>
      </w:r>
      <w:proofErr w:type="gramEnd"/>
      <w:r w:rsidRPr="006234ED">
        <w:rPr>
          <w:sz w:val="28"/>
          <w:szCs w:val="28"/>
        </w:rPr>
        <w:t xml:space="preserve"> исполнением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административного регламента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xml:space="preserve">4.1. Текущий </w:t>
      </w:r>
      <w:proofErr w:type="gramStart"/>
      <w:r w:rsidRPr="006234ED">
        <w:rPr>
          <w:sz w:val="28"/>
          <w:szCs w:val="28"/>
        </w:rPr>
        <w:t>контроль за</w:t>
      </w:r>
      <w:proofErr w:type="gramEnd"/>
      <w:r w:rsidRPr="006234ED">
        <w:rPr>
          <w:sz w:val="28"/>
          <w:szCs w:val="28"/>
        </w:rPr>
        <w:t xml:space="preserve"> исполнением Регламента при предоставлении муниципальной услуги осуществляется Главой городского поселения «Аксеново-Зиловское».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4.4. Результаты проверки оформляются актом, в котором отмечаются выявленные недостатки и предложения по их устранению.</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 Досудебный (внесудебный) порядок обжалования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решений и действий (бездействия) органа, предоставляющего</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муниципальную услугу, муниципальных служащих, участвующих</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в предоставлении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5.2. Предметом обжалования являются: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 нарушение срока регистрации запроса заявителя о предоставлении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нарушение срока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5.3. Порядок подачи и рассмотрения жалобы: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городского поселения «Аксеново-Зиловское». Жалоба может быть направлена по почте, на официальный сайт администрации муниципального района «Чернышевский район», а также может быть принята при личном приеме заявителя.</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5.3.1. Жалоба должна содержать:</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5.3.2. Сроки рассмотрения жалобы.</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234ED">
        <w:rPr>
          <w:sz w:val="28"/>
          <w:szCs w:val="28"/>
        </w:rPr>
        <w:t xml:space="preserve"> исправлений - в течение 5 рабочих дней со дня ее регистрации.</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5.3.3. Перечень оснований для приостановления рассмотрения жалобы:</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xml:space="preserve">-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w:t>
      </w:r>
      <w:r w:rsidRPr="006234ED">
        <w:rPr>
          <w:sz w:val="28"/>
          <w:szCs w:val="28"/>
        </w:rPr>
        <w:lastRenderedPageBreak/>
        <w:t>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6234ED">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234ED" w:rsidRPr="006234ED" w:rsidRDefault="006234ED" w:rsidP="006234ED">
      <w:pPr>
        <w:pStyle w:val="a3"/>
        <w:spacing w:before="0" w:beforeAutospacing="0" w:after="0" w:afterAutospacing="0"/>
        <w:ind w:firstLine="709"/>
        <w:jc w:val="both"/>
        <w:rPr>
          <w:sz w:val="28"/>
          <w:szCs w:val="28"/>
        </w:rPr>
      </w:pPr>
      <w:proofErr w:type="gramStart"/>
      <w:r w:rsidRPr="006234ED">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6234ED">
        <w:rPr>
          <w:sz w:val="28"/>
          <w:szCs w:val="28"/>
        </w:rPr>
        <w:t xml:space="preserve"> О данном решении уведомляется заявитель, направивший письменное обращение.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отказывает в удовлетворении жалобы.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5.7. Порядок обжалования решения по жалобе.</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Заявитель вправе обжаловать решение, действие (бездействие) должностных лиц администрации городского поселения «Аксеново-Зиловское» в судебном порядке в сроки, установленные действующим законодательством.</w:t>
      </w:r>
    </w:p>
    <w:p w:rsidR="006234ED" w:rsidRPr="006234ED" w:rsidRDefault="006234ED" w:rsidP="006234ED">
      <w:pPr>
        <w:pStyle w:val="a3"/>
        <w:spacing w:before="0" w:beforeAutospacing="0" w:after="0" w:afterAutospacing="0"/>
        <w:ind w:firstLine="709"/>
        <w:jc w:val="both"/>
        <w:rPr>
          <w:sz w:val="28"/>
          <w:szCs w:val="28"/>
        </w:rPr>
      </w:pPr>
      <w:r w:rsidRPr="006234ED">
        <w:rPr>
          <w:sz w:val="28"/>
          <w:szCs w:val="28"/>
        </w:rPr>
        <w:t> </w:t>
      </w:r>
    </w:p>
    <w:p w:rsidR="006234ED" w:rsidRPr="006234ED" w:rsidRDefault="006234ED" w:rsidP="006234ED">
      <w:pPr>
        <w:spacing w:after="0" w:line="240" w:lineRule="auto"/>
        <w:ind w:firstLine="709"/>
        <w:jc w:val="both"/>
        <w:rPr>
          <w:rFonts w:ascii="Times New Roman" w:hAnsi="Times New Roman" w:cs="Times New Roman"/>
          <w:sz w:val="28"/>
          <w:szCs w:val="28"/>
        </w:rPr>
      </w:pPr>
    </w:p>
    <w:p w:rsidR="004A6B67" w:rsidRPr="006234ED" w:rsidRDefault="004A6B67" w:rsidP="006234ED">
      <w:pPr>
        <w:spacing w:after="0" w:line="240" w:lineRule="auto"/>
        <w:ind w:firstLine="709"/>
        <w:jc w:val="both"/>
        <w:rPr>
          <w:rFonts w:ascii="Times New Roman" w:hAnsi="Times New Roman" w:cs="Times New Roman"/>
          <w:sz w:val="28"/>
          <w:szCs w:val="28"/>
        </w:rPr>
      </w:pPr>
    </w:p>
    <w:sectPr w:rsidR="004A6B67" w:rsidRPr="006234ED" w:rsidSect="008B7E2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4ED"/>
    <w:rsid w:val="004A6B67"/>
    <w:rsid w:val="0062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4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234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330012350D93FF2D99B371E25843EABE9223D940D31B5JEHBM" TargetMode="External"/><Relationship Id="rId3" Type="http://schemas.openxmlformats.org/officeDocument/2006/relationships/webSettings" Target="webSettings.xml"/><Relationship Id="rId7" Type="http://schemas.openxmlformats.org/officeDocument/2006/relationships/hyperlink" Target="consultantplus://offline/ref=65538052D2FA83B586F36D00479FCD8A61C2310D225AD93FF2D99B371EJ2H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garantf1://94874.0" TargetMode="External"/><Relationship Id="rId4" Type="http://schemas.openxmlformats.org/officeDocument/2006/relationships/hyperlink" Target="http://www.&#1095;&#1077;&#1088;&#1085;&#1099;&#1096;&#1077;&#1074;&#1089;&#1082;.&#1079;&#1072;&#1073;&#1072;&#1081;&#1082;&#1072;&#1083;&#1100;&#1089;&#1082;&#1080;&#1081;" TargetMode="External"/><Relationship Id="rId9" Type="http://schemas.openxmlformats.org/officeDocument/2006/relationships/hyperlink" Target="consultantplus://offline/ref=65538052D2FA83B586F36D00479FCD8A61C3320C245AD93FF2D99B371EJ2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4777</Words>
  <Characters>27229</Characters>
  <Application>Microsoft Office Word</Application>
  <DocSecurity>0</DocSecurity>
  <Lines>226</Lines>
  <Paragraphs>63</Paragraphs>
  <ScaleCrop>false</ScaleCrop>
  <Company>Grizli777</Company>
  <LinksUpToDate>false</LinksUpToDate>
  <CharactersWithSpaces>31943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2018-04-19T00:42:00Z</dcterms:created>
  <dcterms:modified xsi:type="dcterms:W3CDTF">2018-04-19T00:47:00Z</dcterms:modified>
</cp:coreProperties>
</file>