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</w:t>
      </w: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«АКСЁНОВО-ЗИЛОВСКОЕ»</w:t>
      </w: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0495" w:rsidRDefault="00D30495" w:rsidP="00D304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января 2023 года                                                                                  № 3</w:t>
      </w: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2"/>
      <w:bookmarkStart w:id="2" w:name="OLE_LINK1"/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Аксёново-Зиловское</w:t>
      </w:r>
      <w:proofErr w:type="spellEnd"/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OLE_LINK11"/>
      <w:bookmarkStart w:id="4" w:name="OLE_LINK10"/>
      <w:bookmarkStart w:id="5" w:name="OLE_LINK9"/>
      <w:bookmarkStart w:id="6" w:name="OLE_LINK6"/>
      <w:bookmarkStart w:id="7" w:name="OLE_LINK5"/>
      <w:bookmarkStart w:id="8" w:name="OLE_LINK4"/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первоочередных мерах по подготовке к весеннему</w:t>
      </w: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пожароопасному сезону 2023 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21.12.1994 года № 68-ФЗ      «О защите населения и территорий от чрезвычайных ситуаций природного и техногенного характера», от 21.12.1994 года № 69-ФЗ «О пожарной безопасности» постановлением Правительства Российской Федерации от 30 июня 2007 года № 417 «Об утверждении Правил пожарной безопасности в лесах», статьями 51, 53, 83 Лесного кодекса Российской Федерации, распоряжением Правительства Забайкальского края от 24 января 2018 года       № 17-р,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Создать  резервы</w:t>
      </w:r>
      <w:proofErr w:type="gramEnd"/>
      <w:r>
        <w:rPr>
          <w:rFonts w:ascii="Times New Roman" w:hAnsi="Times New Roman"/>
          <w:sz w:val="28"/>
          <w:szCs w:val="28"/>
        </w:rPr>
        <w:t xml:space="preserve">  финансовых и материальных ресурсов для ликвидации чрезвычайных ситуаций;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в срок до 15.03. 2023 года: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откорректировать оперативные планы привлечения сил и средств для предупреждения и ликвидации чрезвычайных ситуаций, связанных с лесными и другими ландшафтными пожарами;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 xml:space="preserve">разработать и утвердить паспорта пожарной безопасности населенного пункта, подверженного угрозе </w:t>
      </w:r>
      <w:r>
        <w:rPr>
          <w:rFonts w:ascii="Times New Roman" w:hAnsi="Times New Roman"/>
          <w:spacing w:val="-7"/>
          <w:sz w:val="28"/>
          <w:szCs w:val="28"/>
        </w:rPr>
        <w:t xml:space="preserve">лесных пожаров, </w:t>
      </w:r>
      <w:r>
        <w:rPr>
          <w:rFonts w:ascii="Times New Roman" w:hAnsi="Times New Roman"/>
          <w:spacing w:val="-9"/>
          <w:sz w:val="28"/>
          <w:szCs w:val="28"/>
        </w:rPr>
        <w:t xml:space="preserve">(данный пункт указать лишь </w:t>
      </w:r>
      <w:r>
        <w:rPr>
          <w:rFonts w:ascii="Times New Roman" w:hAnsi="Times New Roman"/>
          <w:spacing w:val="-4"/>
          <w:sz w:val="28"/>
          <w:szCs w:val="28"/>
        </w:rPr>
        <w:t xml:space="preserve">тем администрациям, населенные пункты которых подвержены угрозе лесных </w:t>
      </w:r>
      <w:r>
        <w:rPr>
          <w:rFonts w:ascii="Times New Roman" w:hAnsi="Times New Roman"/>
          <w:sz w:val="28"/>
          <w:szCs w:val="28"/>
        </w:rPr>
        <w:t>пожаров);</w:t>
      </w:r>
    </w:p>
    <w:p w:rsidR="00D30495" w:rsidRDefault="00D30495" w:rsidP="00D30495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 xml:space="preserve">привести в исправное техническое состояние </w:t>
      </w:r>
      <w:r>
        <w:rPr>
          <w:rFonts w:ascii="Times New Roman" w:hAnsi="Times New Roman"/>
          <w:spacing w:val="-9"/>
          <w:sz w:val="28"/>
          <w:szCs w:val="28"/>
        </w:rPr>
        <w:t xml:space="preserve">технику, приспособленную (переоборудованную) для тушения </w:t>
      </w:r>
      <w:r>
        <w:rPr>
          <w:rFonts w:ascii="Times New Roman" w:hAnsi="Times New Roman"/>
          <w:sz w:val="28"/>
          <w:szCs w:val="28"/>
        </w:rPr>
        <w:t xml:space="preserve">пожаров, </w:t>
      </w:r>
      <w:r>
        <w:rPr>
          <w:rFonts w:ascii="Times New Roman" w:hAnsi="Times New Roman"/>
          <w:spacing w:val="-7"/>
          <w:sz w:val="28"/>
          <w:szCs w:val="28"/>
        </w:rPr>
        <w:t>мо</w:t>
      </w:r>
      <w:r>
        <w:rPr>
          <w:rFonts w:ascii="Times New Roman" w:hAnsi="Times New Roman"/>
          <w:spacing w:val="-9"/>
          <w:sz w:val="28"/>
          <w:szCs w:val="28"/>
        </w:rPr>
        <w:t xml:space="preserve">топомпы, ранцевые лесные огнетушители (РЛО),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шансовый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инструмент (метлы, лопаты, топоры, багры); </w:t>
      </w:r>
    </w:p>
    <w:p w:rsidR="00D30495" w:rsidRDefault="00D30495" w:rsidP="00D3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ab/>
        <w:t xml:space="preserve">организовать проведение обучения, вакцинации и медицинского </w:t>
      </w:r>
      <w:r>
        <w:rPr>
          <w:rFonts w:ascii="Times New Roman" w:hAnsi="Times New Roman"/>
          <w:spacing w:val="-10"/>
          <w:sz w:val="28"/>
          <w:szCs w:val="28"/>
        </w:rPr>
        <w:t>осмотра населения, привлекаемого в добровольные пожарные формирования;</w:t>
      </w:r>
    </w:p>
    <w:p w:rsidR="00D30495" w:rsidRDefault="00D30495" w:rsidP="00D3049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10 ноября 2015 года  № 1213 «О внесении изменений в Правила противопожарного режима Российской Федерации», путем проведения  сходов граждан,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 организовать работу с населением под роспись по разъяснению запрета выжигания сухой травянистой растительности, стерни, погнивших остатков на землях сельскохозяйственного назначения и землях запаса, разведения костров на полях, а так же в полосах отвода автомобильных и железных дорог подсобных хозяйств;</w:t>
      </w:r>
    </w:p>
    <w:p w:rsidR="00D30495" w:rsidRDefault="00D30495" w:rsidP="00D3049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определить собственников или пользователей участков </w:t>
      </w:r>
      <w:r>
        <w:rPr>
          <w:rFonts w:ascii="Times New Roman" w:hAnsi="Times New Roman"/>
          <w:spacing w:val="-8"/>
          <w:sz w:val="28"/>
          <w:szCs w:val="28"/>
        </w:rPr>
        <w:t>смежных с лесным фондом (сенокосные угодья, пастбища, пашни, животноводческие стоянки), ответственных за недопущение проведения неконтролируемых палов растительности;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обеспечить до 20.04.2023 года: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очистку минерализованных полос, свалок от сухой травы и другого легковоспламеняющегося мусора;</w:t>
      </w:r>
    </w:p>
    <w:p w:rsidR="00D30495" w:rsidRDefault="00D30495" w:rsidP="00D3049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запрет выжигания сухой травянистой растительности, стерни, </w:t>
      </w:r>
      <w:proofErr w:type="spellStart"/>
      <w:r>
        <w:rPr>
          <w:rFonts w:ascii="Times New Roman" w:hAnsi="Times New Roman"/>
          <w:sz w:val="28"/>
          <w:szCs w:val="28"/>
        </w:rPr>
        <w:t>пожнивших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остатков на землях сельскохозяйственного назначения и землях запаса, разведения костров на полях,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полосах отвода автомобильных и железных дорог подсобных хозяйств;</w:t>
      </w:r>
    </w:p>
    <w:p w:rsidR="00D30495" w:rsidRDefault="00D30495" w:rsidP="00D30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проведение мероприятий по противопожарному обустройству территорий от возможности распространения природных пожаров и запрету проведения неконтролируемых сельскохозяйственных палов;</w:t>
      </w:r>
      <w:r>
        <w:rPr>
          <w:rFonts w:ascii="Times New Roman" w:hAnsi="Times New Roman"/>
          <w:sz w:val="28"/>
          <w:szCs w:val="28"/>
        </w:rPr>
        <w:tab/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 территории поселений наличие звуковой сигнализации для оповещения людей при пожаре, телефонной связи, а также запасов воды для целей пожаротушения в соответствии со ст.6,63 и </w:t>
      </w:r>
      <w:proofErr w:type="gramStart"/>
      <w:r>
        <w:rPr>
          <w:rFonts w:ascii="Times New Roman" w:hAnsi="Times New Roman"/>
          <w:sz w:val="28"/>
          <w:szCs w:val="28"/>
        </w:rPr>
        <w:t>68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22.08.2008 года № 123-ФЗ «Технический регламент о требованиях пожарной безопасности»;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обеспечить создание резервов материально-технических средств (мотопомпы, ранцевые лесные огнетушители, тракторная и другая техника, горюче-смазочные материалы и другой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шансовый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инструмент</w:t>
      </w:r>
      <w:proofErr w:type="gramEnd"/>
      <w:r>
        <w:rPr>
          <w:rFonts w:ascii="Times New Roman" w:hAnsi="Times New Roman"/>
          <w:sz w:val="28"/>
          <w:szCs w:val="28"/>
        </w:rPr>
        <w:t>) и продуктов питания для обеспечения добровольных пожарных дружин на 5 суток;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провести работу с владельцами и пользователями земель сельскохозяйственного назначения;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предусмотреть создание оперативных групп в составе 3-4 человек на автотранспорте со средствами связи, пожаротушения для ликвидации выявленных возгораний вблизи населенных пунктов на ранних стадиях. Совместно с органами внутренних дел, </w:t>
      </w:r>
      <w:proofErr w:type="spellStart"/>
      <w:r>
        <w:rPr>
          <w:rFonts w:ascii="Times New Roman" w:hAnsi="Times New Roman"/>
          <w:sz w:val="28"/>
          <w:szCs w:val="28"/>
        </w:rPr>
        <w:t>гослесослужбой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определить маршруты и порядок патрулирования;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создать условия для забора в любое время года воды из источников наружного водоснабжения, расположенных в городских и сельских поселениях и прилегающих к ним территориях, с проведением: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их ремонта;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дооборудования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устройствами для заправки пожарных автоцистерн;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работ по созданию в населенных пунктах запасов огнетушащих средств;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работу наблюдательных постов по выявлению очагов лесных и других ландшафтных пожаров (приложение №1);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привести в исправное состояние источники пожарного водоснабжения, организовать их ремонт, провести очистку подъездных путей для заправки пожарных машин, выставить информационные указатели мест заправки водой;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При приближении лесного </w:t>
      </w:r>
      <w:proofErr w:type="gramStart"/>
      <w:r>
        <w:rPr>
          <w:rFonts w:ascii="Times New Roman" w:hAnsi="Times New Roman"/>
          <w:sz w:val="28"/>
          <w:szCs w:val="28"/>
        </w:rPr>
        <w:t>или  другого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ландшафтного пожара к населенному пункту незамедлительно информировать начальника пожарного гарнизона (тел. 2-10-01), начальника отдела Государственной лесной службы (тел. 2-14-80), руководителя администрации (тел.2-18-40), председателя КЧС и ОПБ(2-10-48), диспетчера ЕДДС (тел. 2-11-10, 8-924-516-37-53; 8-914-148-64-38), диспетчера региональной диспетчерской службы Государственной лесной службы Забайкальского края (тел. 8-800-100-04-00);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организовать профилактическую работу с населением по формированию бережного отношения к лесу (сходы, классные часы, беседы), на мероприятиях осуществлять следующие мероприятия: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введение  запрета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разведение костров, проведение противопожарных работ на определенных участках;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создание оперативных групп наземного патрулирования (групп наблюдения), осуществляющих визуальный контроль за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пункты, объекты экономики и т.д. (приложение № 2)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подготовку для возможного использования в тушении пожаров имеющейся водовозной техники;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 проведение соответствующей разъяснительной работы с гражданами о мерах пожарной безопасности и действиях при пожаре;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проведение в пожароопасном сезоне 2023 года культурно-массовых, досуговых и других мероприятий в лесной и прилегающей к ней зоне согласовывать с Чернышевским </w:t>
      </w:r>
      <w:proofErr w:type="gramStart"/>
      <w:r>
        <w:rPr>
          <w:rFonts w:ascii="Times New Roman" w:hAnsi="Times New Roman"/>
          <w:sz w:val="28"/>
          <w:szCs w:val="28"/>
        </w:rPr>
        <w:t>лесничеством  ГКУ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лесничествами Забайкальского края.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Рекомендовать главному врачу ГУЗ «Чернышевская ЦРБ</w:t>
      </w:r>
      <w:proofErr w:type="gramStart"/>
      <w:r>
        <w:rPr>
          <w:rFonts w:ascii="Times New Roman" w:hAnsi="Times New Roman"/>
          <w:b/>
          <w:sz w:val="28"/>
          <w:szCs w:val="28"/>
        </w:rPr>
        <w:t>»,  Директору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МОУ СОШ № 70, Директору МДОУ «Медвежонок»: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 в течение года в учреждениях образования, здравоохранения, культуры и социальной защиты населения профилактическую работу по формированию бережного отношения к лесу;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согласовывать проведение в пожароопасном сезоне 2023 года культурно-массовых, досуговых и других мероприятий в лесной и прилегающей к ней </w:t>
      </w:r>
      <w:proofErr w:type="gramStart"/>
      <w:r>
        <w:rPr>
          <w:rFonts w:ascii="Times New Roman" w:hAnsi="Times New Roman"/>
          <w:sz w:val="28"/>
          <w:szCs w:val="28"/>
        </w:rPr>
        <w:t>зоне  с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и территориальным отделом Государственной лесной службы Чернышевского района;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 срок до 20.04.2023 года</w:t>
      </w:r>
      <w:r>
        <w:rPr>
          <w:rFonts w:ascii="Times New Roman" w:hAnsi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</w:t>
      </w:r>
      <w:r>
        <w:rPr>
          <w:rFonts w:ascii="Times New Roman" w:hAnsi="Times New Roman"/>
          <w:sz w:val="28"/>
          <w:szCs w:val="28"/>
        </w:rPr>
        <w:lastRenderedPageBreak/>
        <w:t>учреждений, очистку территорий от сухой травы и других горючих материалов;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мониторинг обеспечения безопасности детей на данных объектах в пожароопасный период.</w:t>
      </w:r>
    </w:p>
    <w:p w:rsidR="00D30495" w:rsidRDefault="00D30495" w:rsidP="00D3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2023 года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>
        <w:rPr>
          <w:rFonts w:ascii="Times New Roman" w:hAnsi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аксеново-зиловское.рф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30495" w:rsidRDefault="00D30495" w:rsidP="00D30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30495" w:rsidRDefault="00D30495" w:rsidP="00D30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«Аксеново-</w:t>
      </w:r>
      <w:proofErr w:type="gramStart"/>
      <w:r>
        <w:rPr>
          <w:rFonts w:ascii="Times New Roman" w:hAnsi="Times New Roman"/>
          <w:sz w:val="28"/>
          <w:szCs w:val="28"/>
        </w:rPr>
        <w:t xml:space="preserve">Зиловское»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А.О. Ворсин </w:t>
      </w:r>
    </w:p>
    <w:p w:rsidR="00D30495" w:rsidRDefault="00D30495" w:rsidP="00D304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30495" w:rsidRDefault="00D30495" w:rsidP="00D30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44F" w:rsidRDefault="007E044F">
      <w:bookmarkStart w:id="9" w:name="_GoBack"/>
      <w:bookmarkEnd w:id="9"/>
    </w:p>
    <w:sectPr w:rsidR="007E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14"/>
    <w:rsid w:val="007E044F"/>
    <w:rsid w:val="00D30495"/>
    <w:rsid w:val="00E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E857-F592-4CAF-B8BC-EC2379A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2;&#1089;&#1077;&#1085;&#1086;&#1074;&#1086;-&#1079;&#1080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2023-03-02T06:00:00Z</dcterms:created>
  <dcterms:modified xsi:type="dcterms:W3CDTF">2023-03-02T06:00:00Z</dcterms:modified>
</cp:coreProperties>
</file>